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C5" w:rsidRPr="003967C5" w:rsidRDefault="003967C5" w:rsidP="003967C5">
      <w:pPr>
        <w:ind w:right="-1"/>
        <w:rPr>
          <w:rFonts w:ascii="Arial" w:hAnsi="Arial" w:cs="Arial"/>
        </w:rPr>
      </w:pPr>
    </w:p>
    <w:p w:rsidR="003967C5" w:rsidRPr="003967C5" w:rsidRDefault="003967C5" w:rsidP="003967C5">
      <w:pPr>
        <w:ind w:right="-1"/>
        <w:jc w:val="center"/>
        <w:rPr>
          <w:rFonts w:ascii="Arial" w:hAnsi="Arial" w:cs="Arial"/>
          <w:sz w:val="32"/>
          <w:szCs w:val="32"/>
        </w:rPr>
      </w:pPr>
      <w:r w:rsidRPr="003967C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49045C0" wp14:editId="3DD0ACFE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7C5" w:rsidRPr="003967C5" w:rsidRDefault="003967C5" w:rsidP="003967C5">
      <w:pPr>
        <w:jc w:val="center"/>
        <w:rPr>
          <w:rFonts w:ascii="Arial" w:hAnsi="Arial" w:cs="Arial"/>
          <w:b/>
          <w:sz w:val="32"/>
          <w:szCs w:val="32"/>
        </w:rPr>
      </w:pPr>
    </w:p>
    <w:p w:rsidR="003967C5" w:rsidRPr="003967C5" w:rsidRDefault="003967C5" w:rsidP="003967C5">
      <w:pPr>
        <w:tabs>
          <w:tab w:val="left" w:pos="1160"/>
        </w:tabs>
        <w:jc w:val="center"/>
        <w:rPr>
          <w:rFonts w:ascii="Arial" w:hAnsi="Arial" w:cs="Arial"/>
          <w:bCs/>
          <w:sz w:val="32"/>
          <w:szCs w:val="32"/>
        </w:rPr>
      </w:pPr>
      <w:r w:rsidRPr="003967C5">
        <w:rPr>
          <w:rFonts w:ascii="Arial" w:hAnsi="Arial" w:cs="Arial"/>
          <w:bCs/>
          <w:sz w:val="32"/>
          <w:szCs w:val="32"/>
        </w:rPr>
        <w:t xml:space="preserve">Администрация </w:t>
      </w:r>
    </w:p>
    <w:p w:rsidR="003967C5" w:rsidRPr="003967C5" w:rsidRDefault="003967C5" w:rsidP="003967C5">
      <w:pPr>
        <w:tabs>
          <w:tab w:val="left" w:pos="1160"/>
        </w:tabs>
        <w:ind w:right="140"/>
        <w:jc w:val="center"/>
        <w:rPr>
          <w:rFonts w:ascii="Arial" w:hAnsi="Arial" w:cs="Arial"/>
          <w:bCs/>
          <w:sz w:val="32"/>
          <w:szCs w:val="32"/>
        </w:rPr>
      </w:pPr>
      <w:r w:rsidRPr="003967C5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3967C5" w:rsidRPr="003967C5" w:rsidRDefault="003967C5" w:rsidP="003967C5">
      <w:pPr>
        <w:tabs>
          <w:tab w:val="left" w:pos="1160"/>
        </w:tabs>
        <w:jc w:val="center"/>
        <w:rPr>
          <w:rFonts w:ascii="Arial" w:hAnsi="Arial" w:cs="Arial"/>
          <w:bCs/>
          <w:sz w:val="32"/>
          <w:szCs w:val="32"/>
        </w:rPr>
      </w:pPr>
      <w:r w:rsidRPr="003967C5">
        <w:rPr>
          <w:rFonts w:ascii="Arial" w:hAnsi="Arial" w:cs="Arial"/>
          <w:bCs/>
          <w:sz w:val="32"/>
          <w:szCs w:val="32"/>
        </w:rPr>
        <w:t>Нижегородской области</w:t>
      </w:r>
    </w:p>
    <w:p w:rsidR="003967C5" w:rsidRPr="003967C5" w:rsidRDefault="003967C5" w:rsidP="003967C5">
      <w:pPr>
        <w:pStyle w:val="1"/>
        <w:rPr>
          <w:rFonts w:ascii="Arial" w:hAnsi="Arial" w:cs="Arial"/>
          <w:sz w:val="32"/>
          <w:szCs w:val="32"/>
        </w:rPr>
      </w:pPr>
    </w:p>
    <w:p w:rsidR="003967C5" w:rsidRPr="003967C5" w:rsidRDefault="003967C5" w:rsidP="003967C5">
      <w:pPr>
        <w:pStyle w:val="1"/>
        <w:rPr>
          <w:rFonts w:ascii="Arial" w:hAnsi="Arial" w:cs="Arial"/>
          <w:sz w:val="32"/>
          <w:szCs w:val="32"/>
        </w:rPr>
      </w:pPr>
      <w:proofErr w:type="gramStart"/>
      <w:r w:rsidRPr="003967C5">
        <w:rPr>
          <w:rFonts w:ascii="Arial" w:hAnsi="Arial" w:cs="Arial"/>
          <w:sz w:val="32"/>
          <w:szCs w:val="32"/>
        </w:rPr>
        <w:t>П</w:t>
      </w:r>
      <w:proofErr w:type="gramEnd"/>
      <w:r w:rsidRPr="003967C5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3967C5" w:rsidRPr="003967C5" w:rsidRDefault="003967C5" w:rsidP="003967C5">
      <w:pPr>
        <w:rPr>
          <w:rFonts w:ascii="Arial" w:hAnsi="Arial" w:cs="Arial"/>
        </w:rPr>
      </w:pPr>
    </w:p>
    <w:p w:rsidR="003967C5" w:rsidRPr="003967C5" w:rsidRDefault="003967C5" w:rsidP="003967C5">
      <w:pPr>
        <w:rPr>
          <w:rFonts w:ascii="Arial" w:hAnsi="Arial" w:cs="Arial"/>
        </w:rPr>
      </w:pPr>
    </w:p>
    <w:p w:rsidR="003967C5" w:rsidRPr="003967C5" w:rsidRDefault="003967C5" w:rsidP="003967C5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6020"/>
      </w:tblGrid>
      <w:tr w:rsidR="003967C5" w:rsidRPr="003967C5" w:rsidTr="007B5E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3967C5" w:rsidRPr="003967C5" w:rsidRDefault="003967C5" w:rsidP="007B5E7D">
            <w:pPr>
              <w:rPr>
                <w:rFonts w:ascii="Arial" w:hAnsi="Arial" w:cs="Arial"/>
                <w:u w:val="single"/>
              </w:rPr>
            </w:pPr>
            <w:r w:rsidRPr="003967C5">
              <w:rPr>
                <w:rFonts w:ascii="Arial" w:hAnsi="Arial" w:cs="Arial"/>
                <w:u w:val="single"/>
              </w:rPr>
              <w:t xml:space="preserve">    24.03.2015                                         </w:t>
            </w:r>
          </w:p>
        </w:tc>
        <w:tc>
          <w:tcPr>
            <w:tcW w:w="6020" w:type="dxa"/>
          </w:tcPr>
          <w:p w:rsidR="003967C5" w:rsidRPr="003967C5" w:rsidRDefault="003967C5" w:rsidP="007B5E7D">
            <w:pPr>
              <w:jc w:val="right"/>
              <w:rPr>
                <w:rFonts w:ascii="Arial" w:hAnsi="Arial" w:cs="Arial"/>
                <w:u w:val="single"/>
              </w:rPr>
            </w:pPr>
            <w:r w:rsidRPr="003967C5">
              <w:rPr>
                <w:rFonts w:ascii="Arial" w:hAnsi="Arial" w:cs="Arial"/>
                <w:u w:val="single"/>
              </w:rPr>
              <w:t xml:space="preserve"> №  295        </w:t>
            </w:r>
            <w:r w:rsidRPr="003967C5">
              <w:rPr>
                <w:rFonts w:ascii="Arial" w:hAnsi="Arial" w:cs="Arial"/>
              </w:rPr>
              <w:t>_</w:t>
            </w:r>
            <w:r w:rsidRPr="003967C5">
              <w:rPr>
                <w:rFonts w:ascii="Arial" w:hAnsi="Arial" w:cs="Arial"/>
                <w:u w:val="single"/>
              </w:rPr>
              <w:t xml:space="preserve">    </w:t>
            </w:r>
          </w:p>
        </w:tc>
      </w:tr>
    </w:tbl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center"/>
        <w:rPr>
          <w:rFonts w:ascii="Arial" w:hAnsi="Arial" w:cs="Arial"/>
          <w:sz w:val="32"/>
          <w:szCs w:val="32"/>
        </w:rPr>
      </w:pPr>
      <w:r w:rsidRPr="003967C5">
        <w:rPr>
          <w:rFonts w:ascii="Arial" w:hAnsi="Arial" w:cs="Arial"/>
          <w:sz w:val="32"/>
          <w:szCs w:val="32"/>
        </w:rPr>
        <w:t>О тарифах на вывоз и утилизацию жидких бытовых отходов (ЖБО)</w:t>
      </w:r>
    </w:p>
    <w:p w:rsidR="003967C5" w:rsidRPr="003967C5" w:rsidRDefault="003967C5" w:rsidP="003967C5">
      <w:pPr>
        <w:jc w:val="both"/>
        <w:rPr>
          <w:rFonts w:ascii="Arial" w:hAnsi="Arial" w:cs="Arial"/>
          <w:b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 В соответствии с Федеральными законами от 30 декабря 2004 года № 210-ФЗ «Об основах регулирования тарифов и организаций коммунального комплекса»; от 6 октября 2003 года № 131-ФЗ «Об общих принципах организации местного сам</w:t>
      </w:r>
      <w:r w:rsidRPr="003967C5">
        <w:rPr>
          <w:rFonts w:ascii="Arial" w:hAnsi="Arial" w:cs="Arial"/>
        </w:rPr>
        <w:t>о</w:t>
      </w:r>
      <w:r w:rsidRPr="003967C5">
        <w:rPr>
          <w:rFonts w:ascii="Arial" w:hAnsi="Arial" w:cs="Arial"/>
        </w:rPr>
        <w:t>управления в Российской  Федерации»;  пунктом 9 части 2 статьи 42 Устава Кове</w:t>
      </w:r>
      <w:r w:rsidRPr="003967C5">
        <w:rPr>
          <w:rFonts w:ascii="Arial" w:hAnsi="Arial" w:cs="Arial"/>
        </w:rPr>
        <w:t>р</w:t>
      </w:r>
      <w:r w:rsidRPr="003967C5">
        <w:rPr>
          <w:rFonts w:ascii="Arial" w:hAnsi="Arial" w:cs="Arial"/>
        </w:rPr>
        <w:t xml:space="preserve">нинского муниципального района Нижегородской области </w:t>
      </w:r>
    </w:p>
    <w:p w:rsidR="003967C5" w:rsidRPr="003967C5" w:rsidRDefault="003967C5" w:rsidP="003967C5">
      <w:pPr>
        <w:jc w:val="both"/>
        <w:rPr>
          <w:rFonts w:ascii="Arial" w:hAnsi="Arial" w:cs="Arial"/>
        </w:rPr>
      </w:pPr>
      <w:proofErr w:type="gramStart"/>
      <w:r w:rsidRPr="003967C5">
        <w:rPr>
          <w:rFonts w:ascii="Arial" w:hAnsi="Arial" w:cs="Arial"/>
          <w:b/>
        </w:rPr>
        <w:t>п</w:t>
      </w:r>
      <w:proofErr w:type="gramEnd"/>
      <w:r w:rsidRPr="003967C5">
        <w:rPr>
          <w:rFonts w:ascii="Arial" w:hAnsi="Arial" w:cs="Arial"/>
          <w:b/>
        </w:rPr>
        <w:t xml:space="preserve"> о с т а н о</w:t>
      </w:r>
      <w:r w:rsidRPr="003967C5">
        <w:rPr>
          <w:rFonts w:ascii="Arial" w:hAnsi="Arial" w:cs="Arial"/>
        </w:rPr>
        <w:t xml:space="preserve"> </w:t>
      </w:r>
      <w:r w:rsidRPr="003967C5">
        <w:rPr>
          <w:rFonts w:ascii="Arial" w:hAnsi="Arial" w:cs="Arial"/>
          <w:b/>
        </w:rPr>
        <w:t>в л я ю:</w:t>
      </w:r>
      <w:r w:rsidRPr="003967C5">
        <w:rPr>
          <w:rFonts w:ascii="Arial" w:hAnsi="Arial" w:cs="Arial"/>
        </w:rPr>
        <w:t xml:space="preserve"> </w:t>
      </w:r>
    </w:p>
    <w:p w:rsidR="003967C5" w:rsidRPr="003967C5" w:rsidRDefault="003967C5" w:rsidP="003967C5">
      <w:pPr>
        <w:tabs>
          <w:tab w:val="left" w:pos="72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1.Установить тарифы МП «ЖКХ «</w:t>
      </w:r>
      <w:proofErr w:type="spellStart"/>
      <w:r w:rsidRPr="003967C5">
        <w:rPr>
          <w:rFonts w:ascii="Arial" w:hAnsi="Arial" w:cs="Arial"/>
        </w:rPr>
        <w:t>Ковернинское</w:t>
      </w:r>
      <w:proofErr w:type="spellEnd"/>
      <w:r w:rsidRPr="003967C5">
        <w:rPr>
          <w:rFonts w:ascii="Arial" w:hAnsi="Arial" w:cs="Arial"/>
        </w:rPr>
        <w:t>»  на услуги (согласно приложению 1):</w:t>
      </w:r>
    </w:p>
    <w:p w:rsidR="003967C5" w:rsidRPr="003967C5" w:rsidRDefault="003967C5" w:rsidP="003967C5">
      <w:pPr>
        <w:tabs>
          <w:tab w:val="left" w:pos="72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1.1. Вывоз жидких бытовых отходов (ЖБО):</w:t>
      </w:r>
    </w:p>
    <w:p w:rsidR="003967C5" w:rsidRPr="003967C5" w:rsidRDefault="003967C5" w:rsidP="003967C5">
      <w:pPr>
        <w:tabs>
          <w:tab w:val="left" w:pos="72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       - 101,72 руб. за 1 м3</w:t>
      </w:r>
    </w:p>
    <w:p w:rsidR="003967C5" w:rsidRPr="003967C5" w:rsidRDefault="003967C5" w:rsidP="003967C5">
      <w:pPr>
        <w:tabs>
          <w:tab w:val="left" w:pos="72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1.2. Утилизация жидких бытовых отходов (ЖБО):</w:t>
      </w:r>
    </w:p>
    <w:p w:rsidR="003967C5" w:rsidRPr="003967C5" w:rsidRDefault="003967C5" w:rsidP="003967C5">
      <w:pPr>
        <w:tabs>
          <w:tab w:val="left" w:pos="72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       -  50,82 руб. за 1 м3</w:t>
      </w:r>
    </w:p>
    <w:p w:rsidR="003967C5" w:rsidRPr="003967C5" w:rsidRDefault="003967C5" w:rsidP="003967C5">
      <w:pPr>
        <w:tabs>
          <w:tab w:val="left" w:pos="540"/>
          <w:tab w:val="left" w:pos="720"/>
          <w:tab w:val="left" w:pos="108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 2.Признать утратившим силу  постановление Администрации Ковернинского  муниципального района  от 23 декабря  2010 года № 395 «О тарифах на вывоз жидких бытовых отходов (ЖБО)».</w:t>
      </w:r>
    </w:p>
    <w:p w:rsidR="003967C5" w:rsidRPr="003967C5" w:rsidRDefault="003967C5" w:rsidP="003967C5">
      <w:pPr>
        <w:tabs>
          <w:tab w:val="left" w:pos="540"/>
          <w:tab w:val="left" w:pos="720"/>
          <w:tab w:val="left" w:pos="1080"/>
        </w:tabs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3.Настоящее постановление вступает в силу с 1 апреля 2015 года.</w:t>
      </w:r>
    </w:p>
    <w:p w:rsidR="003967C5" w:rsidRPr="003967C5" w:rsidRDefault="003967C5" w:rsidP="003967C5">
      <w:pPr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        4.Контроль по исполнению настоящего постановления возложить на  И. о. зав. отделом экон</w:t>
      </w:r>
      <w:r w:rsidRPr="003967C5">
        <w:rPr>
          <w:rFonts w:ascii="Arial" w:hAnsi="Arial" w:cs="Arial"/>
        </w:rPr>
        <w:t>о</w:t>
      </w:r>
      <w:r w:rsidRPr="003967C5">
        <w:rPr>
          <w:rFonts w:ascii="Arial" w:hAnsi="Arial" w:cs="Arial"/>
        </w:rPr>
        <w:t xml:space="preserve">мики  О.Г. Сидорову. </w:t>
      </w: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  <w:r w:rsidRPr="003967C5">
        <w:rPr>
          <w:rFonts w:ascii="Arial" w:hAnsi="Arial" w:cs="Arial"/>
        </w:rPr>
        <w:t xml:space="preserve">Глава Администрации                                                                                   О. П. Шмелев                                                </w:t>
      </w: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3967C5" w:rsidRPr="003967C5" w:rsidRDefault="003967C5" w:rsidP="003967C5">
      <w:pPr>
        <w:jc w:val="both"/>
        <w:rPr>
          <w:rFonts w:ascii="Arial" w:hAnsi="Arial" w:cs="Arial"/>
        </w:rPr>
      </w:pPr>
    </w:p>
    <w:p w:rsidR="00603C4B" w:rsidRPr="003967C5" w:rsidRDefault="00603C4B">
      <w:pPr>
        <w:rPr>
          <w:rFonts w:ascii="Arial" w:hAnsi="Arial" w:cs="Arial"/>
        </w:rPr>
      </w:pPr>
      <w:bookmarkStart w:id="0" w:name="_GoBack"/>
      <w:bookmarkEnd w:id="0"/>
    </w:p>
    <w:sectPr w:rsidR="00603C4B" w:rsidRPr="003967C5" w:rsidSect="00FF5A23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C5"/>
    <w:rsid w:val="003967C5"/>
    <w:rsid w:val="0060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67C5"/>
    <w:pPr>
      <w:keepNext/>
      <w:jc w:val="center"/>
      <w:outlineLvl w:val="0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7C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67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7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67C5"/>
    <w:pPr>
      <w:keepNext/>
      <w:jc w:val="center"/>
      <w:outlineLvl w:val="0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7C5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67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7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696DA-5B1F-42D2-9022-FCC3F810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2015-04-09T05:29:00Z</dcterms:created>
  <dcterms:modified xsi:type="dcterms:W3CDTF">2015-04-09T05:32:00Z</dcterms:modified>
</cp:coreProperties>
</file>